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textAlignment w:val="baseline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附件1：</w:t>
      </w:r>
    </w:p>
    <w:p>
      <w:pPr>
        <w:widowControl/>
        <w:spacing w:line="580" w:lineRule="exact"/>
        <w:jc w:val="center"/>
        <w:textAlignment w:val="baseline"/>
        <w:rPr>
          <w:rFonts w:ascii="Times New Roman" w:hAnsi="Times New Roman" w:eastAsia="黑体"/>
          <w:color w:val="000000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44"/>
          <w:szCs w:val="44"/>
        </w:rPr>
        <w:t>山东企业技术改造服务</w:t>
      </w:r>
      <w:r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  <w:t>商</w:t>
      </w:r>
      <w:bookmarkStart w:id="0" w:name="_GoBack"/>
      <w:bookmarkEnd w:id="0"/>
    </w:p>
    <w:p>
      <w:pPr>
        <w:widowControl/>
        <w:spacing w:line="58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textAlignment w:val="baseline"/>
        <w:rPr>
          <w:rFonts w:hint="eastAsia" w:ascii="方正小标宋简体" w:hAnsi="Times New Roman" w:eastAsia="方正小标宋简体"/>
          <w:color w:val="000000"/>
          <w:spacing w:val="-16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44"/>
          <w:szCs w:val="44"/>
        </w:rPr>
        <w:t>申报书</w:t>
      </w:r>
    </w:p>
    <w:p>
      <w:pPr>
        <w:spacing w:before="156" w:beforeLines="50" w:after="156" w:afterLines="50"/>
        <w:jc w:val="center"/>
        <w:rPr>
          <w:rFonts w:ascii="Times New Roman" w:hAnsi="Times New Roman" w:eastAsia="方正仿宋_GBK"/>
          <w:w w:val="95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方正仿宋_GBK"/>
          <w:w w:val="95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方正仿宋_GBK"/>
          <w:w w:val="95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方正仿宋_GBK"/>
          <w:w w:val="95"/>
          <w:sz w:val="32"/>
          <w:szCs w:val="32"/>
        </w:rPr>
      </w:pPr>
    </w:p>
    <w:p>
      <w:pPr>
        <w:spacing w:before="156" w:beforeLines="50" w:after="156" w:afterLines="50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808" w:firstLineChars="300"/>
        <w:jc w:val="left"/>
        <w:textAlignment w:val="baseline"/>
        <w:rPr>
          <w:rFonts w:hint="eastAsia" w:ascii="宋体" w:hAnsi="宋体" w:eastAsia="宋体" w:cs="宋体"/>
          <w:b/>
          <w:bCs w:val="0"/>
          <w:color w:val="000000"/>
          <w:kern w:val="11"/>
          <w:sz w:val="32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-26"/>
          <w:kern w:val="0"/>
          <w:sz w:val="32"/>
          <w:szCs w:val="36"/>
        </w:rPr>
        <w:t>申报单位（盖章）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kern w:val="11"/>
          <w:sz w:val="32"/>
          <w:szCs w:val="36"/>
        </w:rPr>
        <w:t>____________________________</w:t>
      </w:r>
    </w:p>
    <w:p>
      <w:pPr>
        <w:widowControl/>
        <w:autoSpaceDE w:val="0"/>
        <w:autoSpaceDN w:val="0"/>
        <w:adjustRightInd w:val="0"/>
        <w:spacing w:line="560" w:lineRule="exact"/>
        <w:ind w:firstLine="843" w:firstLineChars="200"/>
        <w:textAlignment w:val="baseline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50"/>
          <w:kern w:val="0"/>
          <w:sz w:val="32"/>
          <w:szCs w:val="36"/>
        </w:rPr>
        <w:t>项目负责</w:t>
      </w:r>
      <w:r>
        <w:rPr>
          <w:rFonts w:hint="eastAsia" w:ascii="宋体" w:hAnsi="宋体" w:eastAsia="宋体" w:cs="宋体"/>
          <w:b/>
          <w:bCs w:val="0"/>
          <w:color w:val="000000"/>
          <w:spacing w:val="2"/>
          <w:kern w:val="0"/>
          <w:sz w:val="32"/>
          <w:szCs w:val="36"/>
        </w:rPr>
        <w:t>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kern w:val="11"/>
          <w:sz w:val="32"/>
          <w:szCs w:val="36"/>
        </w:rPr>
        <w:t>____________________________</w:t>
      </w:r>
    </w:p>
    <w:p>
      <w:pPr>
        <w:widowControl/>
        <w:autoSpaceDE w:val="0"/>
        <w:autoSpaceDN w:val="0"/>
        <w:adjustRightInd w:val="0"/>
        <w:spacing w:line="560" w:lineRule="exact"/>
        <w:ind w:firstLine="853" w:firstLineChars="250"/>
        <w:textAlignment w:val="baseline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10"/>
          <w:kern w:val="0"/>
          <w:sz w:val="32"/>
          <w:szCs w:val="36"/>
        </w:rPr>
        <w:t>联系人及手机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kern w:val="11"/>
          <w:sz w:val="32"/>
          <w:szCs w:val="36"/>
        </w:rPr>
        <w:t>____________________________</w:t>
      </w:r>
    </w:p>
    <w:p>
      <w:pPr>
        <w:widowControl/>
        <w:autoSpaceDE w:val="0"/>
        <w:autoSpaceDN w:val="0"/>
        <w:adjustRightInd w:val="0"/>
        <w:spacing w:line="560" w:lineRule="exact"/>
        <w:ind w:firstLine="863" w:firstLineChars="150"/>
        <w:textAlignment w:val="baseline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127"/>
          <w:kern w:val="0"/>
          <w:sz w:val="32"/>
          <w:szCs w:val="36"/>
        </w:rPr>
        <w:t>填报日</w:t>
      </w:r>
      <w:r>
        <w:rPr>
          <w:rFonts w:hint="eastAsia" w:ascii="宋体" w:hAnsi="宋体" w:eastAsia="宋体" w:cs="宋体"/>
          <w:b/>
          <w:bCs w:val="0"/>
          <w:color w:val="000000"/>
          <w:spacing w:val="1"/>
          <w:kern w:val="0"/>
          <w:sz w:val="32"/>
          <w:szCs w:val="36"/>
        </w:rPr>
        <w:t>期：</w:t>
      </w:r>
      <w:r>
        <w:rPr>
          <w:rFonts w:hint="eastAsia" w:ascii="宋体" w:hAnsi="宋体" w:eastAsia="宋体" w:cs="宋体"/>
          <w:b/>
          <w:bCs w:val="0"/>
          <w:color w:val="000000"/>
          <w:kern w:val="11"/>
          <w:sz w:val="32"/>
          <w:szCs w:val="36"/>
        </w:rPr>
        <w:t>____________________________</w:t>
      </w:r>
    </w:p>
    <w:p>
      <w:pPr>
        <w:spacing w:before="156" w:beforeLines="50" w:after="156" w:afterLines="50"/>
        <w:rPr>
          <w:rFonts w:ascii="Times New Roman" w:hAnsi="Times New Roman" w:eastAsia="方正仿宋_GBK"/>
          <w:b/>
          <w:w w:val="95"/>
          <w:sz w:val="32"/>
          <w:szCs w:val="32"/>
        </w:rPr>
      </w:pPr>
    </w:p>
    <w:p>
      <w:pPr>
        <w:autoSpaceDN w:val="0"/>
        <w:rPr>
          <w:rFonts w:ascii="Times New Roman" w:hAnsi="Times New Roman" w:eastAsia="方正黑体_GBK"/>
          <w:sz w:val="32"/>
          <w:szCs w:val="32"/>
        </w:rPr>
      </w:pPr>
    </w:p>
    <w:p>
      <w:pPr>
        <w:autoSpaceDN w:val="0"/>
        <w:rPr>
          <w:rFonts w:ascii="Times New Roman" w:hAnsi="Times New Roman" w:eastAsia="方正黑体_GBK"/>
          <w:sz w:val="32"/>
          <w:szCs w:val="32"/>
        </w:rPr>
      </w:pPr>
    </w:p>
    <w:p>
      <w:pPr>
        <w:autoSpaceDN w:val="0"/>
        <w:rPr>
          <w:rFonts w:ascii="Times New Roman" w:hAnsi="Times New Roman" w:eastAsia="方正黑体_GBK"/>
          <w:sz w:val="32"/>
          <w:szCs w:val="32"/>
        </w:rPr>
      </w:pPr>
    </w:p>
    <w:p>
      <w:pPr>
        <w:autoSpaceDN w:val="0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spacing w:line="58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32"/>
          <w:szCs w:val="32"/>
          <w:lang w:val="en-US" w:eastAsia="zh-CN"/>
        </w:rPr>
        <w:t>山东省工业和信息化厅</w:t>
      </w:r>
      <w:r>
        <w:rPr>
          <w:rFonts w:hint="eastAsia" w:ascii="方正小标宋简体" w:hAnsi="Times New Roman" w:eastAsia="方正小标宋简体" w:cs="Times New Roman"/>
          <w:color w:val="000000"/>
          <w:spacing w:val="0"/>
          <w:kern w:val="0"/>
          <w:sz w:val="32"/>
          <w:szCs w:val="32"/>
        </w:rPr>
        <w:t>制</w:t>
      </w:r>
    </w:p>
    <w:p>
      <w:pPr>
        <w:spacing w:line="590" w:lineRule="exact"/>
        <w:rPr>
          <w:rFonts w:ascii="Times New Roman" w:hAnsi="Times New Roman" w:eastAsia="黑体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一、基本信息表</w:t>
      </w:r>
    </w:p>
    <w:p>
      <w:pPr>
        <w:spacing w:before="624" w:beforeLines="2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申请单位（盖章）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单位：万元</w:t>
      </w:r>
    </w:p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036"/>
        <w:gridCol w:w="348"/>
        <w:gridCol w:w="502"/>
        <w:gridCol w:w="851"/>
        <w:gridCol w:w="141"/>
        <w:gridCol w:w="921"/>
        <w:gridCol w:w="213"/>
        <w:gridCol w:w="1134"/>
        <w:gridCol w:w="85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807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031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企业简介（500字左右）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所在地区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所有制类型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重点服务行业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注册时间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注册资本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统一社会</w:t>
            </w:r>
            <w:r>
              <w:rPr>
                <w:rFonts w:ascii="Times New Roman" w:hAnsi="Times New Roman"/>
                <w:szCs w:val="21"/>
              </w:rPr>
              <w:t>信用代码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办公室电话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主营业务情况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szCs w:val="21"/>
              </w:rPr>
              <w:t>年主营业务收入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年主营业务收入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 xml:space="preserve">年主营业务收入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企业资产盈利情况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/>
                <w:szCs w:val="21"/>
              </w:rPr>
              <w:t>年</w:t>
            </w:r>
            <w:r>
              <w:rPr>
                <w:rFonts w:hint="eastAsia" w:ascii="Times New Roman"/>
                <w:szCs w:val="21"/>
                <w:lang w:val="en-US" w:eastAsia="zh-CN"/>
              </w:rPr>
              <w:t>净利润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/>
                <w:szCs w:val="21"/>
              </w:rPr>
              <w:t>年净利润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年净利润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研发创新平台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国家级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省级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重点实验室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工程（技术）研究中心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企业技术中心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公共服务平台等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重点实验室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工程（技术）研究中心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企业技术中心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公共服务平台等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重点实验室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工程（技术）研究中心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企业技术中心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高新技术企业</w:t>
            </w:r>
          </w:p>
        </w:tc>
        <w:tc>
          <w:tcPr>
            <w:tcW w:w="8077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国家级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省级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未获得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/>
                <w:szCs w:val="21"/>
              </w:rPr>
              <w:t>资质荣誉</w:t>
            </w:r>
          </w:p>
        </w:tc>
        <w:tc>
          <w:tcPr>
            <w:tcW w:w="287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国家级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省级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8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企业人才队伍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工程技术人员数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中高级职称人员数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企业创新能力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授权专利数量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授权软件著作权数量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牵头或参与标准制定数量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企业管理能力</w:t>
            </w:r>
          </w:p>
        </w:tc>
        <w:tc>
          <w:tcPr>
            <w:tcW w:w="807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通过ISO9001体系认证  </w:t>
            </w: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Cs w:val="21"/>
              </w:rPr>
              <w:t>售后服务保障体系健全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技术方案应用</w:t>
            </w:r>
          </w:p>
        </w:tc>
        <w:tc>
          <w:tcPr>
            <w:tcW w:w="807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工信部智能制造新模式与综合标准化项目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/>
                <w:szCs w:val="21"/>
              </w:rPr>
              <w:t>工信部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高质量发展项目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/>
                <w:szCs w:val="21"/>
              </w:rPr>
              <w:t>工信部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智能制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造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试点示范项目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/>
                <w:szCs w:val="21"/>
              </w:rPr>
              <w:t>工信部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制造业与互联网融合发展试点示范项目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服务能力</w:t>
            </w:r>
          </w:p>
        </w:tc>
        <w:tc>
          <w:tcPr>
            <w:tcW w:w="401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服务企业数量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服务</w:t>
            </w: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/>
              </w:rPr>
              <w:t>省内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推荐单位意见</w:t>
            </w:r>
          </w:p>
        </w:tc>
        <w:tc>
          <w:tcPr>
            <w:tcW w:w="807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/>
                <w:szCs w:val="21"/>
              </w:rPr>
              <w:t>推荐单位盖章：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</w:t>
            </w:r>
          </w:p>
          <w:p>
            <w:pPr>
              <w:ind w:firstLine="3255" w:firstLineChars="15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黑体"/>
          <w:sz w:val="44"/>
          <w:szCs w:val="44"/>
        </w:rPr>
      </w:pPr>
    </w:p>
    <w:p>
      <w:pPr>
        <w:numPr>
          <w:ilvl w:val="0"/>
          <w:numId w:val="1"/>
        </w:numPr>
        <w:spacing w:line="590" w:lineRule="exact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解决方案情况（围绕平台核心服务能力，按照不同解决方案类别可分别填写）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方案一：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95"/>
        <w:gridCol w:w="288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基本信息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解决方案名称</w:t>
            </w:r>
          </w:p>
        </w:tc>
        <w:tc>
          <w:tcPr>
            <w:tcW w:w="70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应用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情况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应用行业领域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实施费用预算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应用案例数量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解决方案类别</w:t>
            </w:r>
          </w:p>
        </w:tc>
        <w:tc>
          <w:tcPr>
            <w:tcW w:w="70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智能化设备类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信息系统集成类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解决方案供应类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金融、咨询服务类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详情描述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解决方案总体情况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（描述解决方案总体情况，包括聚焦哪些市场需求，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主要应用场景、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能够解决哪些痛点问题，覆盖哪些使用范围，设计与实施的主要思路等）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解决方案核心功能内容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（围绕场景需求，描述解决方案的主要功能内容，包括功能模块、关键技术、基础架构、数据资源、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主要建设内容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解决方案实施过程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（描述解决方案应用实施过程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和关键实施步骤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，包括但不限于咨询规划、方案设计、项目实施、交付培训等相关内容）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数据开发利用情况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（描述对哪些数据进行了开发利用，涉及哪些开发利用工作，包括但不限于数据整理、数据建模、分析可视化、数据安全等相关内容）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解决方案应用成效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（描述解决方案在制造业数字化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转型方面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的实际应用效果，解决的难点痛点问题，以及能够带来的经济和社会效益等）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解决方案应用案例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（列举典型应用案例，说明切入场景、核心功能、实施过程和价值成效）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（可根据实际情况增减）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自主创新成果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（解决方案中沉淀的具有自主知识产权的设备、技术、产品、软件、标准等创新成果）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5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下一步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计划</w:t>
            </w:r>
          </w:p>
        </w:tc>
        <w:tc>
          <w:tcPr>
            <w:tcW w:w="830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left"/>
            </w:pPr>
            <w:r>
              <w:t>（描述下一步对解决方案的提升与推广计划）</w:t>
            </w: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3"/>
              <w:jc w:val="both"/>
            </w:pPr>
          </w:p>
        </w:tc>
      </w:tr>
    </w:tbl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方案二：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95"/>
        <w:gridCol w:w="288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基本信息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解决方案名称</w:t>
            </w:r>
          </w:p>
        </w:tc>
        <w:tc>
          <w:tcPr>
            <w:tcW w:w="70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应用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情况</w:t>
            </w: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应用行业领域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实施费用预算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应用案例数量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解决方案类别</w:t>
            </w:r>
          </w:p>
        </w:tc>
        <w:tc>
          <w:tcPr>
            <w:tcW w:w="70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智能化设备领域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信息系统集成领域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解决方案供应领域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金融、咨询服务领域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详情描述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解决方案总体情况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（描述解决方案总体情况，包括聚焦哪些市场需求，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主要应用场景、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能够解决哪些痛点问题，覆盖哪些使用范围，设计与实施的主要思路等）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解决方案核心功能内容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（围绕场景需求，描述解决方案的主要功能内容，包括功能模块、关键技术、基础架构、数据资源、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主要建设内容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解决方案实施过程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（描述解决方案应用实施过程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和关键实施步骤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，包括但不限于咨询规划、方案设计、项目实施、交付培训等相关内容）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数据开发利用情况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（描述对哪些数据进行了开发利用，涉及哪些开发利用工作，包括但不限于数据整理、数据建模、分析可视化、数据安全等相关内容）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解决方案应用成效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（描述解决方案在制造业数字化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转型方面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的实际应用效果，解决的难点痛点问题，以及能够带来的经济和社会效益等）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解决方案应用案例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（列举典型应用案例，说明切入场景、核心功能、实施过程和价值成效）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（可根据实际情况增减）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自主创新成果</w:t>
            </w:r>
          </w:p>
        </w:tc>
        <w:tc>
          <w:tcPr>
            <w:tcW w:w="7013" w:type="dxa"/>
            <w:gridSpan w:val="2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（解决方案中沉淀的具有自主知识产权的设备、技术、产品、软件、标准等创新成果）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下一步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计划</w:t>
            </w:r>
          </w:p>
        </w:tc>
        <w:tc>
          <w:tcPr>
            <w:tcW w:w="8308" w:type="dxa"/>
            <w:gridSpan w:val="3"/>
          </w:tcPr>
          <w:p>
            <w:pPr>
              <w:adjustRightInd w:val="0"/>
              <w:snapToGrid w:val="0"/>
              <w:spacing w:line="360" w:lineRule="exact"/>
              <w:jc w:val="left"/>
            </w:pPr>
            <w:r>
              <w:t>（描述下一步对解决方案的提升与推广计划）</w:t>
            </w: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3"/>
              <w:jc w:val="both"/>
            </w:pPr>
          </w:p>
        </w:tc>
      </w:tr>
    </w:tbl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方案三：</w:t>
      </w:r>
    </w:p>
    <w:p>
      <w:pPr>
        <w:pStyle w:val="2"/>
        <w:rPr>
          <w:rFonts w:hint="default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方案四：</w:t>
      </w:r>
    </w:p>
    <w:p>
      <w:pPr>
        <w:pStyle w:val="2"/>
        <w:rPr>
          <w:rFonts w:hint="default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......</w:t>
      </w: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三</w:t>
      </w:r>
      <w:r>
        <w:rPr>
          <w:rFonts w:ascii="Times New Roman" w:hAnsi="黑体" w:eastAsia="黑体"/>
          <w:sz w:val="32"/>
          <w:szCs w:val="32"/>
        </w:rPr>
        <w:t>、真实性承诺</w:t>
      </w:r>
    </w:p>
    <w:p>
      <w:pPr>
        <w:spacing w:line="590" w:lineRule="exact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楷体" w:eastAsia="楷体"/>
          <w:b/>
          <w:sz w:val="32"/>
          <w:szCs w:val="32"/>
        </w:rPr>
        <w:t>项目申报信用承诺书</w:t>
      </w:r>
    </w:p>
    <w:tbl>
      <w:tblPr>
        <w:tblStyle w:val="4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965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项目申报单位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项目名称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项目所在地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项目申报责任人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6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  <w:r>
              <w:rPr>
                <w:rFonts w:ascii="Times New Roman" w:hAnsi="楷体" w:eastAsia="楷体"/>
                <w:sz w:val="24"/>
              </w:rPr>
              <w:t>项目申报单位承诺：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1.</w:t>
            </w:r>
            <w:r>
              <w:rPr>
                <w:rFonts w:ascii="Times New Roman" w:hAnsi="楷体" w:eastAsia="楷体"/>
                <w:sz w:val="24"/>
              </w:rPr>
              <w:t>本单位近三年信用状况良好，无严重失信行为；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ascii="Times New Roman" w:hAnsi="楷体" w:eastAsia="楷体"/>
                <w:sz w:val="24"/>
              </w:rPr>
            </w:pPr>
            <w:r>
              <w:rPr>
                <w:rFonts w:hint="eastAsia" w:ascii="Times New Roman" w:hAnsi="楷体" w:eastAsia="楷体"/>
                <w:sz w:val="24"/>
                <w:lang w:val="en-US" w:eastAsia="zh-CN"/>
              </w:rPr>
              <w:t>2.</w:t>
            </w:r>
            <w:r>
              <w:rPr>
                <w:rFonts w:ascii="Times New Roman" w:hAnsi="楷体" w:eastAsia="楷体"/>
                <w:sz w:val="24"/>
              </w:rPr>
              <w:t>申报的所有材料均真实、有效，并完全按照相关项目申报要求提供；</w:t>
            </w:r>
          </w:p>
          <w:p>
            <w:pPr>
              <w:widowControl/>
              <w:numPr>
                <w:ilvl w:val="0"/>
                <w:numId w:val="0"/>
              </w:numPr>
              <w:ind w:left="480" w:leftChars="0"/>
              <w:jc w:val="left"/>
              <w:rPr>
                <w:rFonts w:ascii="Times New Roman" w:hAnsi="楷体" w:eastAsia="楷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480" w:leftChars="0"/>
              <w:jc w:val="both"/>
              <w:rPr>
                <w:rFonts w:hint="eastAsia" w:ascii="Times New Roman" w:hAnsi="楷体" w:eastAsia="楷体"/>
                <w:sz w:val="24"/>
                <w:lang w:eastAsia="zh-CN"/>
              </w:rPr>
            </w:pPr>
            <w:r>
              <w:rPr>
                <w:rFonts w:hint="eastAsia" w:ascii="Times New Roman" w:hAnsi="楷体" w:eastAsia="楷体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楷体" w:eastAsia="楷体"/>
                <w:sz w:val="24"/>
              </w:rPr>
              <w:t>近三年</w:t>
            </w:r>
            <w:r>
              <w:rPr>
                <w:rFonts w:hint="eastAsia" w:ascii="Times New Roman" w:hAnsi="楷体" w:eastAsia="楷体"/>
                <w:sz w:val="24"/>
                <w:lang w:val="en-US" w:eastAsia="zh-CN"/>
              </w:rPr>
              <w:t>未</w:t>
            </w:r>
            <w:r>
              <w:rPr>
                <w:rFonts w:hint="eastAsia" w:ascii="Times New Roman" w:hAnsi="楷体" w:eastAsia="楷体"/>
                <w:sz w:val="24"/>
              </w:rPr>
              <w:t>发生重大及以上安全生产责任事故、重大产品质量事件</w:t>
            </w:r>
            <w:r>
              <w:rPr>
                <w:rFonts w:hint="eastAsia" w:ascii="Times New Roman" w:hAnsi="楷体" w:eastAsia="楷体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楷体"/>
                <w:sz w:val="24"/>
              </w:rPr>
              <w:t>.</w:t>
            </w:r>
            <w:r>
              <w:rPr>
                <w:rFonts w:ascii="Times New Roman" w:hAnsi="楷体" w:eastAsia="楷体"/>
                <w:sz w:val="24"/>
              </w:rPr>
              <w:t>为本项目出具鉴证报告的相关社会中介机构近三年信用状况良好，无严重失信行为；对相关社会中介机构履行政策宣传告知义务。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楷体"/>
                <w:sz w:val="24"/>
              </w:rPr>
              <w:t>.</w:t>
            </w:r>
            <w:r>
              <w:rPr>
                <w:rFonts w:ascii="Times New Roman" w:hAnsi="楷体" w:eastAsia="楷体"/>
                <w:sz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b/>
                <w:sz w:val="24"/>
              </w:rPr>
            </w:pPr>
            <w:r>
              <w:rPr>
                <w:rFonts w:ascii="Times New Roman" w:hAnsi="Times New Roman" w:eastAsia="楷体"/>
                <w:b/>
                <w:sz w:val="24"/>
              </w:rPr>
              <w:t xml:space="preserve"> </w:t>
            </w:r>
            <w:r>
              <w:rPr>
                <w:rFonts w:ascii="Times New Roman" w:hAnsi="楷体" w:eastAsia="楷体"/>
                <w:b/>
                <w:sz w:val="24"/>
              </w:rPr>
              <w:t>请确认后按照有关规定逐字抄写以下内容：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楷体" w:eastAsia="楷体"/>
                <w:sz w:val="24"/>
              </w:rPr>
              <w:t>本单位已阅读全部资料，充分理解并清楚知晓申报的相关信息，愿意遵守各项规定。</w:t>
            </w:r>
          </w:p>
          <w:tbl>
            <w:tblPr>
              <w:tblStyle w:val="4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楷体" w:eastAsia="楷体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楷体" w:eastAsia="楷体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楷体" w:eastAsia="楷体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</w:tbl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</w:t>
            </w:r>
            <w:r>
              <w:rPr>
                <w:rFonts w:ascii="Times New Roman" w:hAnsi="楷体" w:eastAsia="楷体"/>
                <w:sz w:val="24"/>
              </w:rPr>
              <w:t>项目申报责任人（签名）</w:t>
            </w:r>
            <w:r>
              <w:rPr>
                <w:rFonts w:ascii="Times New Roman" w:hAnsi="Times New Roman" w:eastAsia="楷体"/>
                <w:sz w:val="24"/>
              </w:rPr>
              <w:t xml:space="preserve">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</w:t>
            </w:r>
            <w:r>
              <w:rPr>
                <w:rFonts w:ascii="Times New Roman" w:hAnsi="楷体" w:eastAsia="楷体"/>
                <w:sz w:val="24"/>
              </w:rPr>
              <w:t>单位负责人（签名）</w:t>
            </w:r>
            <w:r>
              <w:rPr>
                <w:rFonts w:ascii="Times New Roman" w:hAnsi="Times New Roman" w:eastAsia="楷体"/>
                <w:sz w:val="24"/>
              </w:rPr>
              <w:t xml:space="preserve">          </w:t>
            </w:r>
            <w:r>
              <w:rPr>
                <w:rFonts w:ascii="Times New Roman" w:hAnsi="楷体" w:eastAsia="楷体"/>
                <w:sz w:val="24"/>
              </w:rPr>
              <w:t>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</w:t>
            </w:r>
            <w:r>
              <w:rPr>
                <w:rFonts w:ascii="Times New Roman" w:hAnsi="楷体" w:eastAsia="楷体"/>
                <w:sz w:val="24"/>
              </w:rPr>
              <w:t>日期：</w:t>
            </w: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楷体"/>
                <w:sz w:val="24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三、相关证明材料附件</w:t>
      </w:r>
    </w:p>
    <w:p>
      <w:pPr>
        <w:autoSpaceDE w:val="0"/>
        <w:autoSpaceDN w:val="0"/>
        <w:spacing w:before="156" w:beforeLines="50" w:after="156" w:afterLines="50" w:line="560" w:lineRule="exact"/>
        <w:ind w:firstLine="301" w:firstLineChars="1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（一）企业基础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ascii="Times New Roman" w:hAnsi="仿宋" w:eastAsia="仿宋"/>
          <w:sz w:val="30"/>
          <w:szCs w:val="30"/>
        </w:rPr>
        <w:t>）企业法人营业执照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ascii="Times New Roman" w:hAnsi="仿宋" w:eastAsia="仿宋"/>
          <w:sz w:val="30"/>
          <w:szCs w:val="30"/>
        </w:rPr>
        <w:t>）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2022年</w:t>
      </w:r>
      <w:r>
        <w:rPr>
          <w:rFonts w:ascii="Times New Roman" w:hAnsi="仿宋" w:eastAsia="仿宋"/>
          <w:sz w:val="30"/>
          <w:szCs w:val="30"/>
        </w:rPr>
        <w:t>年度财务审计报</w:t>
      </w:r>
      <w:r>
        <w:rPr>
          <w:rFonts w:hint="eastAsia" w:ascii="Times New Roman" w:hAnsi="仿宋" w:eastAsia="仿宋"/>
          <w:sz w:val="30"/>
          <w:szCs w:val="30"/>
        </w:rPr>
        <w:t>告或报表</w:t>
      </w:r>
      <w:r>
        <w:rPr>
          <w:rFonts w:ascii="Times New Roman" w:hAnsi="仿宋" w:eastAsia="仿宋"/>
          <w:sz w:val="30"/>
          <w:szCs w:val="30"/>
        </w:rPr>
        <w:t>（含加盖会计师事务所审计公章的资产负债表、损益表、现金流量表）。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ascii="Times New Roman" w:hAnsi="仿宋" w:eastAsia="仿宋"/>
          <w:sz w:val="30"/>
          <w:szCs w:val="30"/>
        </w:rPr>
        <w:t>）研发创新平台清单及相关证明材料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ascii="Times New Roman" w:hAnsi="仿宋" w:eastAsia="仿宋"/>
          <w:sz w:val="30"/>
          <w:szCs w:val="30"/>
        </w:rPr>
        <w:t>）高新技术企业证书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ascii="Times New Roman" w:hAnsi="仿宋" w:eastAsia="仿宋"/>
          <w:sz w:val="30"/>
          <w:szCs w:val="30"/>
        </w:rPr>
        <w:t>）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相关</w:t>
      </w:r>
      <w:r>
        <w:rPr>
          <w:rFonts w:ascii="Times New Roman" w:hAnsi="仿宋" w:eastAsia="仿宋"/>
          <w:sz w:val="30"/>
          <w:szCs w:val="30"/>
        </w:rPr>
        <w:t>资质荣誉清单及相关证明材料</w:t>
      </w:r>
    </w:p>
    <w:p>
      <w:pPr>
        <w:autoSpaceDE w:val="0"/>
        <w:autoSpaceDN w:val="0"/>
        <w:spacing w:before="156" w:beforeLines="50" w:after="156" w:afterLines="50" w:line="560" w:lineRule="exact"/>
        <w:ind w:firstLine="301" w:firstLineChars="1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（二）人才队伍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ascii="Times New Roman" w:hAnsi="仿宋" w:eastAsia="仿宋"/>
          <w:sz w:val="30"/>
          <w:szCs w:val="30"/>
        </w:rPr>
        <w:t>）企业人才队伍基本情况介绍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仿宋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ascii="Times New Roman" w:hAnsi="仿宋" w:eastAsia="仿宋"/>
          <w:sz w:val="30"/>
          <w:szCs w:val="30"/>
        </w:rPr>
        <w:t>）拥有本科及以上计算机、机械、电子信息、通信、自动化等相关专业工程技术人员清单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ascii="Times New Roman" w:hAnsi="仿宋" w:eastAsia="仿宋"/>
          <w:sz w:val="30"/>
          <w:szCs w:val="30"/>
        </w:rPr>
        <w:t>）拥有中高级职称人员清单</w:t>
      </w:r>
    </w:p>
    <w:p>
      <w:pPr>
        <w:autoSpaceDE w:val="0"/>
        <w:autoSpaceDN w:val="0"/>
        <w:spacing w:before="156" w:beforeLines="50" w:after="156" w:afterLines="50" w:line="560" w:lineRule="exact"/>
        <w:ind w:firstLine="301" w:firstLineChars="1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（三）创新能力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ascii="Times New Roman" w:hAnsi="仿宋" w:eastAsia="仿宋"/>
          <w:sz w:val="30"/>
          <w:szCs w:val="30"/>
        </w:rPr>
        <w:t>）授权专利清单及证明文件（专利证书）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ascii="Times New Roman" w:hAnsi="仿宋" w:eastAsia="仿宋"/>
          <w:sz w:val="30"/>
          <w:szCs w:val="30"/>
        </w:rPr>
        <w:t>）获得软件著作权清单及证明文件（证书）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ascii="Times New Roman" w:hAnsi="仿宋" w:eastAsia="仿宋"/>
          <w:sz w:val="30"/>
          <w:szCs w:val="30"/>
        </w:rPr>
        <w:t>）牵头或参与标准制定清单及证明材料</w:t>
      </w:r>
    </w:p>
    <w:p>
      <w:pPr>
        <w:autoSpaceDE w:val="0"/>
        <w:autoSpaceDN w:val="0"/>
        <w:spacing w:line="560" w:lineRule="exact"/>
        <w:ind w:firstLine="301" w:firstLineChars="1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（</w:t>
      </w:r>
      <w:r>
        <w:rPr>
          <w:rFonts w:hint="eastAsia" w:ascii="Times New Roman" w:hAnsi="仿宋" w:eastAsia="仿宋"/>
          <w:b/>
          <w:sz w:val="30"/>
          <w:szCs w:val="30"/>
          <w:lang w:val="en-US" w:eastAsia="zh-CN"/>
        </w:rPr>
        <w:t>四</w:t>
      </w:r>
      <w:r>
        <w:rPr>
          <w:rFonts w:ascii="Times New Roman" w:hAnsi="仿宋" w:eastAsia="仿宋"/>
          <w:b/>
          <w:sz w:val="30"/>
          <w:szCs w:val="30"/>
        </w:rPr>
        <w:t>）管理能力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ascii="Times New Roman" w:hAnsi="仿宋" w:eastAsia="仿宋"/>
          <w:sz w:val="30"/>
          <w:szCs w:val="30"/>
        </w:rPr>
        <w:t>）</w:t>
      </w:r>
      <w:r>
        <w:rPr>
          <w:rFonts w:ascii="Times New Roman" w:hAnsi="Times New Roman" w:eastAsia="仿宋"/>
          <w:sz w:val="30"/>
          <w:szCs w:val="30"/>
        </w:rPr>
        <w:t>ISO9001</w:t>
      </w:r>
      <w:r>
        <w:rPr>
          <w:rFonts w:ascii="Times New Roman" w:hAnsi="仿宋" w:eastAsia="仿宋"/>
          <w:sz w:val="30"/>
          <w:szCs w:val="30"/>
        </w:rPr>
        <w:t>体系认证证书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ascii="Times New Roman" w:hAnsi="仿宋" w:eastAsia="仿宋"/>
          <w:sz w:val="30"/>
          <w:szCs w:val="30"/>
        </w:rPr>
        <w:t>）售后服务保障体系介绍</w:t>
      </w:r>
    </w:p>
    <w:p>
      <w:pPr>
        <w:autoSpaceDE w:val="0"/>
        <w:autoSpaceDN w:val="0"/>
        <w:spacing w:before="156" w:beforeLines="50" w:after="156" w:afterLines="50" w:line="560" w:lineRule="exact"/>
        <w:ind w:firstLine="301" w:firstLineChars="1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（</w:t>
      </w:r>
      <w:r>
        <w:rPr>
          <w:rFonts w:hint="eastAsia" w:ascii="Times New Roman" w:hAnsi="仿宋" w:eastAsia="仿宋"/>
          <w:b/>
          <w:sz w:val="30"/>
          <w:szCs w:val="30"/>
          <w:lang w:val="en-US" w:eastAsia="zh-CN"/>
        </w:rPr>
        <w:t>五</w:t>
      </w:r>
      <w:r>
        <w:rPr>
          <w:rFonts w:ascii="Times New Roman" w:hAnsi="仿宋" w:eastAsia="仿宋"/>
          <w:b/>
          <w:sz w:val="30"/>
          <w:szCs w:val="30"/>
        </w:rPr>
        <w:t>）服务能力（按提供佐证材料数量）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ascii="Times New Roman" w:hAnsi="仿宋" w:eastAsia="仿宋"/>
          <w:sz w:val="30"/>
          <w:szCs w:val="30"/>
        </w:rPr>
        <w:t>）</w:t>
      </w:r>
      <w:r>
        <w:rPr>
          <w:rFonts w:ascii="Times New Roman" w:hAnsi="Times New Roman" w:eastAsia="仿宋"/>
          <w:sz w:val="30"/>
          <w:szCs w:val="30"/>
        </w:rPr>
        <w:t>20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20</w:t>
      </w:r>
      <w:r>
        <w:rPr>
          <w:rFonts w:ascii="Times New Roman" w:hAnsi="仿宋" w:eastAsia="仿宋"/>
          <w:sz w:val="30"/>
          <w:szCs w:val="30"/>
        </w:rPr>
        <w:t>年至</w:t>
      </w:r>
      <w:r>
        <w:rPr>
          <w:rFonts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2年</w:t>
      </w:r>
      <w:r>
        <w:rPr>
          <w:rFonts w:ascii="Times New Roman" w:hAnsi="仿宋" w:eastAsia="仿宋"/>
          <w:sz w:val="30"/>
          <w:szCs w:val="30"/>
        </w:rPr>
        <w:t>服务企业数量（提供服务企业清单、服务合同首页及盖章页、项目验收单</w:t>
      </w:r>
      <w:r>
        <w:rPr>
          <w:rFonts w:hint="eastAsia" w:ascii="Times New Roman" w:hAnsi="仿宋" w:eastAsia="仿宋"/>
          <w:sz w:val="30"/>
          <w:szCs w:val="30"/>
          <w:lang w:eastAsia="zh-CN"/>
        </w:rPr>
        <w:t>、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项目照片等</w:t>
      </w:r>
      <w:r>
        <w:rPr>
          <w:rFonts w:ascii="Times New Roman" w:hAnsi="仿宋" w:eastAsia="仿宋"/>
          <w:sz w:val="30"/>
          <w:szCs w:val="30"/>
        </w:rPr>
        <w:t>）（服务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省内</w:t>
      </w:r>
      <w:r>
        <w:rPr>
          <w:rFonts w:ascii="Times New Roman" w:hAnsi="仿宋" w:eastAsia="仿宋"/>
          <w:sz w:val="30"/>
          <w:szCs w:val="30"/>
        </w:rPr>
        <w:t>企业单独标注）</w:t>
      </w:r>
    </w:p>
    <w:p>
      <w:pPr>
        <w:autoSpaceDE w:val="0"/>
        <w:autoSpaceDN w:val="0"/>
        <w:spacing w:line="560" w:lineRule="exact"/>
        <w:ind w:firstLine="300" w:firstLineChars="1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仿宋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ascii="Times New Roman" w:hAnsi="仿宋" w:eastAsia="仿宋"/>
          <w:sz w:val="30"/>
          <w:szCs w:val="30"/>
        </w:rPr>
        <w:t>）</w:t>
      </w:r>
      <w:r>
        <w:rPr>
          <w:rFonts w:ascii="Times New Roman" w:hAnsi="Times New Roman" w:eastAsia="仿宋"/>
          <w:sz w:val="30"/>
          <w:szCs w:val="30"/>
        </w:rPr>
        <w:t>20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20</w:t>
      </w:r>
      <w:r>
        <w:rPr>
          <w:rFonts w:ascii="Times New Roman" w:hAnsi="仿宋" w:eastAsia="仿宋"/>
          <w:sz w:val="30"/>
          <w:szCs w:val="30"/>
        </w:rPr>
        <w:t>年至</w:t>
      </w:r>
      <w:r>
        <w:rPr>
          <w:rFonts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2年</w:t>
      </w:r>
      <w:r>
        <w:rPr>
          <w:rFonts w:ascii="Times New Roman" w:hAnsi="仿宋" w:eastAsia="仿宋"/>
          <w:sz w:val="30"/>
          <w:szCs w:val="30"/>
        </w:rPr>
        <w:t>服务合同金额（每个合同至少提供一张发票）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9CD86"/>
    <w:multiLevelType w:val="singleLevel"/>
    <w:tmpl w:val="2539CD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mQxYjg2NzYwOTMxNmVlNzJiMDc3MzY3ZmU4M2MifQ=="/>
  </w:docVars>
  <w:rsids>
    <w:rsidRoot w:val="10AC71AB"/>
    <w:rsid w:val="10AC71AB"/>
    <w:rsid w:val="141019DE"/>
    <w:rsid w:val="180E7381"/>
    <w:rsid w:val="1F8B147D"/>
    <w:rsid w:val="3735692B"/>
    <w:rsid w:val="435F0AB2"/>
    <w:rsid w:val="599777CE"/>
    <w:rsid w:val="5F4044BC"/>
    <w:rsid w:val="616F0F87"/>
    <w:rsid w:val="782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/>
      <w:kern w:val="2"/>
      <w:sz w:val="21"/>
      <w:szCs w:val="21"/>
      <w:lang w:val="en-US" w:eastAsia="zh-CN" w:bidi="ar-SA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2023-07-24T08:33:00Z</dcterms:created>
  <dc:creator>阿顺</dc:creator>
  <cp:lastModifiedBy>Administrator</cp:lastModifiedBy>
  <dcterms:modified xsi:type="dcterms:W3CDTF">2023-07-26T07:15:59Z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5F54DD9E2E4644F784AF3C59EE183316_11</vt:lpwstr>
  </property>
</Properties>
</file>